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4C3B" w14:textId="77777777"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62423A77" w14:textId="77777777"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2C33DC"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 w:rsidR="00D3230A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0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21C9C891" w14:textId="77777777" w:rsidR="002C74A0" w:rsidRPr="00672C97" w:rsidRDefault="002C74A0" w:rsidP="00D3230A">
      <w:pPr>
        <w:spacing w:line="360" w:lineRule="exact"/>
        <w:rPr>
          <w:rFonts w:ascii="ＭＳ ゴシック" w:eastAsia="ＭＳ ゴシック" w:hAnsi="ＭＳ ゴシック"/>
          <w:b/>
          <w:sz w:val="36"/>
          <w:szCs w:val="32"/>
        </w:rPr>
      </w:pPr>
    </w:p>
    <w:p w14:paraId="55201447" w14:textId="77777777"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D3230A">
        <w:rPr>
          <w:rFonts w:ascii="ＭＳ ゴシック" w:eastAsia="ＭＳ ゴシック" w:hAnsi="ＭＳ ゴシック" w:hint="eastAsia"/>
          <w:b/>
          <w:sz w:val="36"/>
          <w:szCs w:val="32"/>
        </w:rPr>
        <w:t>６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4AB6CB13" w14:textId="77777777"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6199653A" w14:textId="77777777"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14:paraId="1FDA9274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54CD4D4B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31B0D50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15662A02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F311E32" w14:textId="77777777"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A602487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53DB3BD1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0B6655D6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FF7B4AD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14:paraId="0CDB4B0F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14:paraId="2E26B7FF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C9291B3" w14:textId="77777777"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DEC5286" w14:textId="77777777"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14:paraId="379F8CC7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E6D78E5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8C3B910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14:paraId="1F0EDC3B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7EE892B2" w14:textId="77777777"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B509FCA" w14:textId="77777777"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14:paraId="2B561E7E" w14:textId="7777777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80BA" w14:textId="77777777"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2960" w14:textId="77777777"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1DCA0B7" w14:textId="77777777"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令和</w:t>
      </w:r>
      <w:r w:rsidR="00D3230A">
        <w:rPr>
          <w:rFonts w:ascii="ＭＳ ゴシック" w:eastAsia="ＭＳ ゴシック" w:hAnsi="ＭＳ ゴシック" w:hint="eastAsia"/>
          <w:u w:val="single"/>
        </w:rPr>
        <w:t>７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年</w:t>
      </w:r>
      <w:r w:rsidR="001024EC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月</w:t>
      </w:r>
      <w:r w:rsidR="00D3230A">
        <w:rPr>
          <w:rFonts w:ascii="ＭＳ ゴシック" w:eastAsia="ＭＳ ゴシック" w:hAnsi="ＭＳ ゴシック" w:hint="eastAsia"/>
          <w:u w:val="single"/>
        </w:rPr>
        <w:t>20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日（</w:t>
      </w:r>
      <w:r w:rsidR="00955994" w:rsidRPr="0027701A">
        <w:rPr>
          <w:rFonts w:ascii="ＭＳ ゴシック" w:eastAsia="ＭＳ ゴシック" w:hAnsi="ＭＳ ゴシック" w:hint="eastAsia"/>
          <w:u w:val="single"/>
        </w:rPr>
        <w:t>金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）</w:t>
      </w:r>
      <w:r w:rsidR="00DF38BD" w:rsidRPr="0027701A">
        <w:rPr>
          <w:rFonts w:ascii="ＭＳ ゴシック" w:eastAsia="ＭＳ ゴシック" w:hAnsi="ＭＳ ゴシック" w:hint="eastAsia"/>
          <w:u w:val="single"/>
        </w:rPr>
        <w:t>17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時までに</w:t>
      </w:r>
      <w:r w:rsidR="007F19B7"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280E5743" w14:textId="77777777" w:rsidR="00D3230A" w:rsidRPr="00D3230A" w:rsidRDefault="00D3230A" w:rsidP="00D3230A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Pr="00D3230A">
        <w:rPr>
          <w:rFonts w:ascii="ＭＳ ゴシック" w:eastAsia="ＭＳ ゴシック" w:hAnsi="ＭＳ ゴシック"/>
        </w:rPr>
        <w:t>su-ict@city.yokohama.lg.jp</w:t>
      </w:r>
    </w:p>
    <w:p w14:paraId="49366375" w14:textId="64C75419" w:rsidR="00173B3E" w:rsidRDefault="006428DA" w:rsidP="00D3230A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70EF5">
        <w:rPr>
          <w:rFonts w:ascii="ＭＳ ゴシック" w:eastAsia="ＭＳ ゴシック" w:hAnsi="ＭＳ ゴシック" w:hint="eastAsia"/>
        </w:rPr>
        <w:t>取材申込</w:t>
      </w:r>
      <w:r w:rsidR="008004E2">
        <w:rPr>
          <w:rFonts w:ascii="ＭＳ ゴシック" w:eastAsia="ＭＳ ゴシック" w:hAnsi="ＭＳ ゴシック" w:hint="eastAsia"/>
        </w:rPr>
        <w:t>み</w:t>
      </w:r>
      <w:r w:rsidR="00970EF5">
        <w:rPr>
          <w:rFonts w:ascii="ＭＳ ゴシック" w:eastAsia="ＭＳ ゴシック" w:hAnsi="ＭＳ ゴシック" w:hint="eastAsia"/>
        </w:rPr>
        <w:t>をされた方の</w:t>
      </w:r>
      <w:r w:rsidR="007F19B7" w:rsidRPr="00173B3E">
        <w:rPr>
          <w:rFonts w:ascii="ＭＳ ゴシック" w:eastAsia="ＭＳ ゴシック" w:hAnsi="ＭＳ ゴシック" w:hint="eastAsia"/>
        </w:rPr>
        <w:t>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D3230A">
        <w:rPr>
          <w:rFonts w:ascii="ＭＳ ゴシック" w:eastAsia="ＭＳ ゴシック" w:hAnsi="ＭＳ ゴシック" w:hint="eastAsia"/>
        </w:rPr>
        <w:t>７</w:t>
      </w:r>
      <w:r w:rsidR="00EF1D39">
        <w:rPr>
          <w:rFonts w:ascii="ＭＳ ゴシック" w:eastAsia="ＭＳ ゴシック" w:hAnsi="ＭＳ ゴシック" w:hint="eastAsia"/>
        </w:rPr>
        <w:t>年</w:t>
      </w:r>
      <w:r w:rsidR="00D3230A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D3230A">
        <w:rPr>
          <w:rFonts w:ascii="ＭＳ ゴシック" w:eastAsia="ＭＳ ゴシック" w:hAnsi="ＭＳ ゴシック" w:hint="eastAsia"/>
        </w:rPr>
        <w:t>27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15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D3230A">
        <w:rPr>
          <w:rFonts w:ascii="ＭＳ ゴシック" w:eastAsia="ＭＳ ゴシック" w:hAnsi="ＭＳ ゴシック" w:hint="eastAsia"/>
        </w:rPr>
        <w:t>9</w:t>
      </w:r>
      <w:r w:rsidR="00955994">
        <w:rPr>
          <w:rFonts w:ascii="ＭＳ ゴシック" w:eastAsia="ＭＳ ゴシック" w:hAnsi="ＭＳ ゴシック" w:hint="eastAsia"/>
        </w:rPr>
        <w:t>時</w:t>
      </w:r>
      <w:r w:rsidR="00D3230A">
        <w:rPr>
          <w:rFonts w:ascii="ＭＳ ゴシック" w:eastAsia="ＭＳ ゴシック" w:hAnsi="ＭＳ ゴシック" w:hint="eastAsia"/>
        </w:rPr>
        <w:t>45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D3230A" w:rsidRPr="00D3230A">
        <w:rPr>
          <w:rFonts w:ascii="ＭＳ ゴシック" w:eastAsia="ＭＳ ゴシック" w:hAnsi="ＭＳ ゴシック" w:hint="eastAsia"/>
        </w:rPr>
        <w:t>ＴＫＰガーデンシティＰＲＥＭＩＵＭみなとみらい（横浜市西区みなとみらい３-６-３　ＭＭパークビル５Ｆ）</w:t>
      </w:r>
      <w:r w:rsidR="00DA0A29">
        <w:rPr>
          <w:rFonts w:ascii="ＭＳ ゴシック" w:eastAsia="ＭＳ ゴシック" w:hAnsi="ＭＳ ゴシック" w:hint="eastAsia"/>
        </w:rPr>
        <w:t>内受付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4692493C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75105271" w14:textId="77777777"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E37BC7A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B465EE1" w14:textId="77777777"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 w:rsidR="00285B9B"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25B286F3" w14:textId="77777777"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4CEFEE5F" w14:textId="77777777"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14:paraId="2B98810A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49B1DE6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DD6BC0D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1F8FABD" w14:textId="77777777"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D3230A">
        <w:rPr>
          <w:rFonts w:ascii="ＭＳ ゴシック" w:eastAsia="ＭＳ ゴシック" w:hAnsi="ＭＳ ゴシック" w:hint="eastAsia"/>
        </w:rPr>
        <w:t>横浜市水道局経営企画課</w:t>
      </w:r>
    </w:p>
    <w:p w14:paraId="57B81174" w14:textId="77777777"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9311DC">
        <w:rPr>
          <w:rFonts w:ascii="ＭＳ ゴシック" w:eastAsia="ＭＳ ゴシック" w:hAnsi="ＭＳ ゴシック" w:hint="eastAsia"/>
        </w:rPr>
        <w:t>水野</w:t>
      </w:r>
      <w:r w:rsidR="00573BE1">
        <w:rPr>
          <w:rFonts w:ascii="ＭＳ ゴシック" w:eastAsia="ＭＳ ゴシック" w:hAnsi="ＭＳ ゴシック" w:hint="eastAsia"/>
        </w:rPr>
        <w:t>、</w:t>
      </w:r>
      <w:r w:rsidR="00D3230A">
        <w:rPr>
          <w:rFonts w:ascii="ＭＳ ゴシック" w:eastAsia="ＭＳ ゴシック" w:hAnsi="ＭＳ ゴシック" w:hint="eastAsia"/>
        </w:rPr>
        <w:t>伊藤</w:t>
      </w:r>
    </w:p>
    <w:p w14:paraId="4B828574" w14:textId="77777777" w:rsidR="00FC462A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電話　</w:t>
      </w:r>
      <w:r w:rsidR="00D3230A">
        <w:rPr>
          <w:rFonts w:ascii="ＭＳ ゴシック" w:eastAsia="ＭＳ ゴシック" w:hAnsi="ＭＳ ゴシック" w:hint="eastAsia"/>
        </w:rPr>
        <w:t>045-671-4887</w:t>
      </w:r>
    </w:p>
    <w:p w14:paraId="694685B6" w14:textId="77777777" w:rsidR="00D3230A" w:rsidRP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51847766" w14:textId="77777777" w:rsid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61E56D8D" w14:textId="77777777" w:rsidR="0094374B" w:rsidRPr="00846B80" w:rsidRDefault="0094374B" w:rsidP="0094374B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D098" wp14:editId="57C10D2A">
                <wp:simplePos x="0" y="0"/>
                <wp:positionH relativeFrom="column">
                  <wp:posOffset>21285</wp:posOffset>
                </wp:positionH>
                <wp:positionV relativeFrom="paragraph">
                  <wp:posOffset>20345</wp:posOffset>
                </wp:positionV>
                <wp:extent cx="782727" cy="321869"/>
                <wp:effectExtent l="0" t="0" r="1778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7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12030" w14:textId="77777777" w:rsidR="0094374B" w:rsidRPr="0094374B" w:rsidRDefault="0094374B" w:rsidP="009437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43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.7pt;margin-top:1.6pt;width:61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" fillcolor="#5b9bd5 [3204]" strokecolor="#1f4d78 [1604]" strokeweight="1pt">
                <v:textbox>
                  <w:txbxContent>
                    <w:p w:rsidR="0094374B" w:rsidRPr="0094374B" w:rsidRDefault="0094374B" w:rsidP="009437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4374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39A8B0D6" w14:textId="77777777"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 w:rsidR="00D3230A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0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1794C9D3" w14:textId="77777777" w:rsidR="0094374B" w:rsidRPr="00846B80" w:rsidRDefault="0094374B" w:rsidP="0094374B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14:paraId="420F7374" w14:textId="77777777" w:rsidR="0094374B" w:rsidRDefault="00D3230A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水道ＩＣＴ情報連絡会「第６</w:t>
      </w:r>
      <w:r w:rsidR="0094374B"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65CCEDC6" w14:textId="77777777" w:rsidR="0094374B" w:rsidRPr="00156E77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01CAAD75" w14:textId="77777777" w:rsidR="0094374B" w:rsidRPr="0064040C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6"/>
      </w:tblGrid>
      <w:tr w:rsidR="0094374B" w14:paraId="49F8BC31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76D23E4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106B920" w14:textId="77777777" w:rsidR="0094374B" w:rsidRPr="00C96A8F" w:rsidRDefault="00D3230A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○○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新聞社　</w:t>
            </w:r>
            <w:r w:rsidR="00C96A8F" w:rsidRPr="00C96A8F">
              <w:rPr>
                <w:rFonts w:ascii="ＭＳ ゴシック" w:eastAsia="ＭＳ ゴシック" w:hAnsi="ＭＳ ゴシック" w:hint="eastAsia"/>
                <w:color w:val="0070C0"/>
              </w:rPr>
              <w:t>報道部</w:t>
            </w:r>
          </w:p>
        </w:tc>
      </w:tr>
      <w:tr w:rsidR="0094374B" w14:paraId="225CE602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6588D2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E2BD37A" w14:textId="77777777" w:rsidR="0094374B" w:rsidRPr="00156E77" w:rsidRDefault="00D3230A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横浜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70C0"/>
              </w:rPr>
              <w:t>太朗</w:t>
            </w:r>
          </w:p>
        </w:tc>
      </w:tr>
      <w:tr w:rsidR="0094374B" w14:paraId="0C87ED3D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0F0A9C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0BAE02F9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０９０－××××－××××</w:t>
            </w:r>
          </w:p>
          <w:p w14:paraId="2DB4CF78" w14:textId="77777777" w:rsidR="0094374B" w:rsidRPr="00156E77" w:rsidRDefault="0094374B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D3230A">
              <w:rPr>
                <w:rFonts w:ascii="ＭＳ ゴシック" w:eastAsia="ＭＳ ゴシック" w:hAnsi="ＭＳ ゴシック" w:hint="eastAsia"/>
                <w:b/>
                <w:color w:val="0070C0"/>
              </w:rPr>
              <w:t>tarou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-</w:t>
            </w:r>
            <w:r w:rsidR="00D3230A">
              <w:rPr>
                <w:rFonts w:ascii="ＭＳ ゴシック" w:eastAsia="ＭＳ ゴシック" w:hAnsi="ＭＳ ゴシック"/>
                <w:b/>
                <w:color w:val="0070C0"/>
              </w:rPr>
              <w:t>yokohama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@xxxx.co.jp</w:t>
            </w:r>
          </w:p>
        </w:tc>
      </w:tr>
      <w:tr w:rsidR="0094374B" w14:paraId="55B3642A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5A4EAF1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32D5F8B7" w14:textId="77777777" w:rsidR="0094374B" w:rsidRPr="005D20EB" w:rsidRDefault="00C96A8F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Cs w:val="18"/>
              </w:rPr>
              <w:t>■</w:t>
            </w:r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会場での取材　□会場以外での取材（電話・メール・その他　　　　　）</w:t>
            </w:r>
          </w:p>
        </w:tc>
      </w:tr>
      <w:tr w:rsidR="0094374B" w14:paraId="3B349305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E16775F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EEE68BB" w14:textId="77777777" w:rsidR="0094374B" w:rsidRPr="00156E77" w:rsidRDefault="0094374B" w:rsidP="00C96A8F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2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94374B" w14:paraId="1FE66A4E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AF8EC6C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A92E19E" w14:textId="77777777" w:rsidR="0094374B" w:rsidRPr="00156E77" w:rsidRDefault="0094374B" w:rsidP="00C96A8F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970EF5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9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時　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0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分</w:t>
            </w:r>
          </w:p>
        </w:tc>
      </w:tr>
      <w:tr w:rsidR="0094374B" w14:paraId="00B25FCD" w14:textId="77777777" w:rsidTr="00D3230A">
        <w:trPr>
          <w:trHeight w:val="74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8E822" w14:textId="77777777" w:rsidR="0094374B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4A39" w14:textId="77777777" w:rsidR="0094374B" w:rsidRPr="00156E77" w:rsidRDefault="0094374B" w:rsidP="00A70EC1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5611EEF3" w14:textId="77777777" w:rsidR="00D3230A" w:rsidRDefault="00D3230A" w:rsidP="00D3230A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173B3E">
        <w:rPr>
          <w:rFonts w:ascii="ＭＳ ゴシック" w:eastAsia="ＭＳ ゴシック" w:hAnsi="ＭＳ ゴシック" w:hint="eastAsia"/>
        </w:rPr>
        <w:t>取材を希望される方は</w:t>
      </w:r>
      <w:r>
        <w:rPr>
          <w:rFonts w:ascii="ＭＳ ゴシック" w:eastAsia="ＭＳ ゴシック" w:hAnsi="ＭＳ ゴシック" w:hint="eastAsia"/>
        </w:rPr>
        <w:t>、取材申込書に必要事項をご記入のうえ、メールにて</w:t>
      </w:r>
      <w:r w:rsidRPr="0027701A">
        <w:rPr>
          <w:rFonts w:ascii="ＭＳ ゴシック" w:eastAsia="ＭＳ ゴシック" w:hAnsi="ＭＳ ゴシック" w:hint="eastAsia"/>
          <w:u w:val="single"/>
        </w:rPr>
        <w:t>令和</w:t>
      </w:r>
      <w:r>
        <w:rPr>
          <w:rFonts w:ascii="ＭＳ ゴシック" w:eastAsia="ＭＳ ゴシック" w:hAnsi="ＭＳ ゴシック" w:hint="eastAsia"/>
          <w:u w:val="single"/>
        </w:rPr>
        <w:t>７</w:t>
      </w:r>
      <w:r w:rsidRPr="0027701A">
        <w:rPr>
          <w:rFonts w:ascii="ＭＳ ゴシック" w:eastAsia="ＭＳ ゴシック" w:hAnsi="ＭＳ ゴシック" w:hint="eastAsia"/>
          <w:u w:val="single"/>
        </w:rPr>
        <w:t>年６月</w:t>
      </w:r>
      <w:r>
        <w:rPr>
          <w:rFonts w:ascii="ＭＳ ゴシック" w:eastAsia="ＭＳ ゴシック" w:hAnsi="ＭＳ ゴシック" w:hint="eastAsia"/>
          <w:u w:val="single"/>
        </w:rPr>
        <w:t>20</w:t>
      </w:r>
      <w:r w:rsidRPr="0027701A">
        <w:rPr>
          <w:rFonts w:ascii="ＭＳ ゴシック" w:eastAsia="ＭＳ ゴシック" w:hAnsi="ＭＳ ゴシック" w:hint="eastAsia"/>
          <w:u w:val="single"/>
        </w:rPr>
        <w:t>日（金）17時までに</w:t>
      </w:r>
      <w:r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0908B1F4" w14:textId="77777777" w:rsidR="00D3230A" w:rsidRPr="00D3230A" w:rsidRDefault="00D3230A" w:rsidP="00D3230A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Pr="00D3230A">
        <w:rPr>
          <w:rFonts w:ascii="ＭＳ ゴシック" w:eastAsia="ＭＳ ゴシック" w:hAnsi="ＭＳ ゴシック"/>
        </w:rPr>
        <w:t>su-ict@city.yokohama.lg.jp</w:t>
      </w:r>
    </w:p>
    <w:p w14:paraId="2D9F9C22" w14:textId="49BF49FF" w:rsidR="00D3230A" w:rsidRDefault="00D3230A" w:rsidP="00D3230A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70EF5">
        <w:rPr>
          <w:rFonts w:ascii="ＭＳ ゴシック" w:eastAsia="ＭＳ ゴシック" w:hAnsi="ＭＳ ゴシック" w:hint="eastAsia"/>
        </w:rPr>
        <w:t>取材申込</w:t>
      </w:r>
      <w:r w:rsidR="008004E2">
        <w:rPr>
          <w:rFonts w:ascii="ＭＳ ゴシック" w:eastAsia="ＭＳ ゴシック" w:hAnsi="ＭＳ ゴシック" w:hint="eastAsia"/>
        </w:rPr>
        <w:t>み</w:t>
      </w:r>
      <w:r w:rsidR="00970EF5">
        <w:rPr>
          <w:rFonts w:ascii="ＭＳ ゴシック" w:eastAsia="ＭＳ ゴシック" w:hAnsi="ＭＳ ゴシック" w:hint="eastAsia"/>
        </w:rPr>
        <w:t>をされた方の</w:t>
      </w:r>
      <w:r w:rsidRPr="00173B3E">
        <w:rPr>
          <w:rFonts w:ascii="ＭＳ ゴシック" w:eastAsia="ＭＳ ゴシック" w:hAnsi="ＭＳ ゴシック" w:hint="eastAsia"/>
        </w:rPr>
        <w:t>受付は、</w:t>
      </w:r>
      <w:r>
        <w:rPr>
          <w:rFonts w:ascii="ＭＳ ゴシック" w:eastAsia="ＭＳ ゴシック" w:hAnsi="ＭＳ ゴシック" w:hint="eastAsia"/>
        </w:rPr>
        <w:t>令和７年６月27日（金）</w:t>
      </w:r>
      <w:r>
        <w:rPr>
          <w:rFonts w:ascii="ＭＳ ゴシック" w:eastAsia="ＭＳ ゴシック" w:hAnsi="ＭＳ ゴシック"/>
        </w:rPr>
        <w:t>9</w:t>
      </w:r>
      <w:r w:rsidRPr="00173B3E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15</w:t>
      </w:r>
      <w:r w:rsidRPr="00173B3E">
        <w:rPr>
          <w:rFonts w:ascii="ＭＳ ゴシック" w:eastAsia="ＭＳ ゴシック" w:hAnsi="ＭＳ ゴシック" w:hint="eastAsia"/>
        </w:rPr>
        <w:t>分から</w:t>
      </w:r>
      <w:r>
        <w:rPr>
          <w:rFonts w:ascii="ＭＳ ゴシック" w:eastAsia="ＭＳ ゴシック" w:hAnsi="ＭＳ ゴシック" w:hint="eastAsia"/>
        </w:rPr>
        <w:t>9時45分まで</w:t>
      </w:r>
      <w:r w:rsidRPr="00D3230A">
        <w:rPr>
          <w:rFonts w:ascii="ＭＳ ゴシック" w:eastAsia="ＭＳ ゴシック" w:hAnsi="ＭＳ ゴシック" w:hint="eastAsia"/>
        </w:rPr>
        <w:t>ＴＫＰガーデンシティＰＲＥＭＩＵＭみなとみらい（横浜市西区みなとみらい３-６-３　ＭＭパークビル５Ｆ）</w:t>
      </w:r>
      <w:r>
        <w:rPr>
          <w:rFonts w:ascii="ＭＳ ゴシック" w:eastAsia="ＭＳ ゴシック" w:hAnsi="ＭＳ ゴシック" w:hint="eastAsia"/>
        </w:rPr>
        <w:t>内受付</w:t>
      </w:r>
      <w:r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5F358A8F" w14:textId="77777777" w:rsidR="00D3230A" w:rsidRPr="00B96BA6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2411715C" w14:textId="77777777" w:rsidR="00D3230A" w:rsidRPr="00B96BA6" w:rsidRDefault="00D3230A" w:rsidP="00D3230A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>
        <w:rPr>
          <w:rFonts w:ascii="ＭＳ ゴシック" w:eastAsia="ＭＳ ゴシック" w:hAnsi="ＭＳ ゴシック" w:hint="eastAsia"/>
        </w:rPr>
        <w:t>。</w:t>
      </w:r>
    </w:p>
    <w:p w14:paraId="4C368EFE" w14:textId="77777777" w:rsidR="00D3230A" w:rsidRPr="00B96BA6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>
        <w:rPr>
          <w:rFonts w:ascii="ＭＳ ゴシック" w:eastAsia="ＭＳ ゴシック" w:hAnsi="ＭＳ ゴシック" w:hint="eastAsia"/>
        </w:rPr>
        <w:t>。</w:t>
      </w:r>
    </w:p>
    <w:p w14:paraId="6418856E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1BC3C107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3FD0EAE1" w14:textId="77777777" w:rsidR="00D3230A" w:rsidRDefault="00D3230A" w:rsidP="00D3230A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・一般の方の入場はできません。</w:t>
      </w:r>
    </w:p>
    <w:p w14:paraId="4CCFA290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49C4C92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0B326A37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2821660C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　横浜市水道局経営企画課</w:t>
      </w:r>
    </w:p>
    <w:p w14:paraId="24549854" w14:textId="77777777" w:rsidR="00D3230A" w:rsidRDefault="009311DC" w:rsidP="00D3230A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　水野</w:t>
      </w:r>
      <w:r w:rsidR="00D3230A">
        <w:rPr>
          <w:rFonts w:ascii="ＭＳ ゴシック" w:eastAsia="ＭＳ ゴシック" w:hAnsi="ＭＳ ゴシック" w:hint="eastAsia"/>
        </w:rPr>
        <w:t>、伊藤</w:t>
      </w:r>
    </w:p>
    <w:p w14:paraId="5C648A4F" w14:textId="77777777" w:rsidR="0094374B" w:rsidRPr="00D3230A" w:rsidRDefault="00D3230A" w:rsidP="00D3230A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　045-671-4887</w:t>
      </w:r>
    </w:p>
    <w:sectPr w:rsidR="0094374B" w:rsidRPr="00D3230A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D924" w14:textId="77777777" w:rsidR="009D0DEF" w:rsidRDefault="009D0DEF" w:rsidP="001024EC">
      <w:r>
        <w:separator/>
      </w:r>
    </w:p>
  </w:endnote>
  <w:endnote w:type="continuationSeparator" w:id="0">
    <w:p w14:paraId="423C59E0" w14:textId="77777777" w:rsidR="009D0DEF" w:rsidRDefault="009D0DEF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8F15" w14:textId="77777777" w:rsidR="009D0DEF" w:rsidRDefault="009D0DEF" w:rsidP="001024EC">
      <w:r>
        <w:separator/>
      </w:r>
    </w:p>
  </w:footnote>
  <w:footnote w:type="continuationSeparator" w:id="0">
    <w:p w14:paraId="7F36E0B4" w14:textId="77777777" w:rsidR="009D0DEF" w:rsidRDefault="009D0DEF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71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7701A"/>
    <w:rsid w:val="00285B9B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73BE1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D3C60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19B9"/>
    <w:rsid w:val="007C62EA"/>
    <w:rsid w:val="007C7F8C"/>
    <w:rsid w:val="007D2DB4"/>
    <w:rsid w:val="007D335F"/>
    <w:rsid w:val="007D348E"/>
    <w:rsid w:val="007D3F2F"/>
    <w:rsid w:val="007D4430"/>
    <w:rsid w:val="007D6E93"/>
    <w:rsid w:val="007E1FA9"/>
    <w:rsid w:val="007E50BF"/>
    <w:rsid w:val="007F19B7"/>
    <w:rsid w:val="007F2E00"/>
    <w:rsid w:val="007F7FFE"/>
    <w:rsid w:val="008004E2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97FE2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1DC"/>
    <w:rsid w:val="00931E76"/>
    <w:rsid w:val="009408C0"/>
    <w:rsid w:val="0094374B"/>
    <w:rsid w:val="00955994"/>
    <w:rsid w:val="00956354"/>
    <w:rsid w:val="009659F5"/>
    <w:rsid w:val="00970E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0DEF"/>
    <w:rsid w:val="009D207A"/>
    <w:rsid w:val="009E4A0A"/>
    <w:rsid w:val="00A02444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75BE2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96A8F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230A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0A29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43E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06D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004E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004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004E2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04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004E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5420-DF9F-4AF2-80D4-772C931C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2025-05-14T06:18:00Z</dcterms:created>
  <dcterms:modified xsi:type="dcterms:W3CDTF">2025-05-28T05:47:00Z</dcterms:modified>
</cp:coreProperties>
</file>